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C0" w:rsidRPr="00816797" w:rsidRDefault="00D916C0" w:rsidP="00D916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16797">
        <w:rPr>
          <w:rFonts w:ascii="Times New Roman" w:hAnsi="Times New Roman"/>
          <w:b/>
          <w:sz w:val="26"/>
          <w:szCs w:val="26"/>
        </w:rPr>
        <w:t>Информация о деятельности специализированных</w:t>
      </w:r>
    </w:p>
    <w:p w:rsidR="00D916C0" w:rsidRPr="00816797" w:rsidRDefault="00D916C0" w:rsidP="00D916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16797">
        <w:rPr>
          <w:rFonts w:ascii="Times New Roman" w:hAnsi="Times New Roman"/>
          <w:b/>
          <w:sz w:val="26"/>
          <w:szCs w:val="26"/>
        </w:rPr>
        <w:t>организаций в 2014 году</w:t>
      </w:r>
    </w:p>
    <w:p w:rsidR="00D916C0" w:rsidRPr="00816797" w:rsidRDefault="00D916C0" w:rsidP="00D916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916C0" w:rsidRDefault="00D916C0" w:rsidP="00D916C0">
      <w:pPr>
        <w:pStyle w:val="a5"/>
        <w:keepNext/>
        <w:ind w:firstLine="720"/>
        <w:jc w:val="both"/>
        <w:rPr>
          <w:b/>
          <w:sz w:val="26"/>
          <w:szCs w:val="26"/>
        </w:rPr>
      </w:pPr>
      <w:r w:rsidRPr="00A62A75">
        <w:rPr>
          <w:b/>
          <w:sz w:val="26"/>
          <w:szCs w:val="26"/>
        </w:rPr>
        <w:t>ОАО «Корпорация развития Калужской области</w:t>
      </w:r>
      <w:r w:rsidRPr="0081338D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(далее – Корпорация)</w:t>
      </w:r>
    </w:p>
    <w:p w:rsidR="00D916C0" w:rsidRPr="00A62A75" w:rsidRDefault="00D916C0" w:rsidP="00D916C0">
      <w:pPr>
        <w:pStyle w:val="a5"/>
        <w:keepNext/>
        <w:jc w:val="both"/>
        <w:rPr>
          <w:sz w:val="26"/>
          <w:szCs w:val="26"/>
        </w:rPr>
      </w:pPr>
      <w:bookmarkStart w:id="0" w:name="_GoBack"/>
      <w:bookmarkEnd w:id="0"/>
    </w:p>
    <w:p w:rsidR="007B0B18" w:rsidRPr="00A62A75" w:rsidRDefault="007B0B18" w:rsidP="007B0B1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Согласно Плану работ по развитию инфраструктуры индустриальных парков Калужской области основные работы по строительству объектов инженерной инфраструктуры в 2014 году велись Корпорацией в с</w:t>
      </w:r>
      <w:r>
        <w:rPr>
          <w:rFonts w:ascii="Times New Roman" w:hAnsi="Times New Roman"/>
          <w:sz w:val="26"/>
          <w:szCs w:val="26"/>
        </w:rPr>
        <w:t>ледующих индустриальных парках: «</w:t>
      </w:r>
      <w:proofErr w:type="spellStart"/>
      <w:r>
        <w:rPr>
          <w:rFonts w:ascii="Times New Roman" w:hAnsi="Times New Roman"/>
          <w:sz w:val="26"/>
          <w:szCs w:val="26"/>
        </w:rPr>
        <w:t>Ворсино</w:t>
      </w:r>
      <w:proofErr w:type="spellEnd"/>
      <w:r>
        <w:rPr>
          <w:rFonts w:ascii="Times New Roman" w:hAnsi="Times New Roman"/>
          <w:sz w:val="26"/>
          <w:szCs w:val="26"/>
        </w:rPr>
        <w:t>», «Калуга-Юг», «</w:t>
      </w:r>
      <w:proofErr w:type="spellStart"/>
      <w:r>
        <w:rPr>
          <w:rFonts w:ascii="Times New Roman" w:hAnsi="Times New Roman"/>
          <w:sz w:val="26"/>
          <w:szCs w:val="26"/>
        </w:rPr>
        <w:t>Грабцево</w:t>
      </w:r>
      <w:proofErr w:type="spellEnd"/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Росва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Pr="00A62A75">
        <w:rPr>
          <w:rFonts w:ascii="Times New Roman" w:hAnsi="Times New Roman"/>
          <w:sz w:val="26"/>
          <w:szCs w:val="26"/>
        </w:rPr>
        <w:t>«Обнинск».</w:t>
      </w:r>
    </w:p>
    <w:p w:rsidR="007B0B18" w:rsidRPr="00A62A75" w:rsidRDefault="007B0B18" w:rsidP="007B0B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 xml:space="preserve">Работы в </w:t>
      </w:r>
      <w:r w:rsidRPr="00A62A75">
        <w:rPr>
          <w:rFonts w:ascii="Times New Roman" w:hAnsi="Times New Roman"/>
          <w:b/>
          <w:sz w:val="26"/>
          <w:szCs w:val="26"/>
          <w:u w:val="single"/>
        </w:rPr>
        <w:t>индустриальном парке «</w:t>
      </w:r>
      <w:proofErr w:type="spellStart"/>
      <w:r w:rsidRPr="00A62A75">
        <w:rPr>
          <w:rFonts w:ascii="Times New Roman" w:hAnsi="Times New Roman"/>
          <w:b/>
          <w:sz w:val="26"/>
          <w:szCs w:val="26"/>
          <w:u w:val="single"/>
        </w:rPr>
        <w:t>Ворсино</w:t>
      </w:r>
      <w:proofErr w:type="spellEnd"/>
      <w:r w:rsidRPr="00A62A75">
        <w:rPr>
          <w:rFonts w:ascii="Times New Roman" w:hAnsi="Times New Roman"/>
          <w:b/>
          <w:sz w:val="26"/>
          <w:szCs w:val="26"/>
          <w:u w:val="single"/>
        </w:rPr>
        <w:t>»</w:t>
      </w:r>
      <w:r w:rsidRPr="00A62A75">
        <w:rPr>
          <w:rFonts w:ascii="Times New Roman" w:hAnsi="Times New Roman"/>
          <w:sz w:val="26"/>
          <w:szCs w:val="26"/>
        </w:rPr>
        <w:t xml:space="preserve"> велись по </w:t>
      </w:r>
      <w:r>
        <w:rPr>
          <w:rFonts w:ascii="Times New Roman" w:hAnsi="Times New Roman"/>
          <w:sz w:val="26"/>
          <w:szCs w:val="26"/>
        </w:rPr>
        <w:t>следующим</w:t>
      </w:r>
      <w:r w:rsidRPr="00A62A75">
        <w:rPr>
          <w:rFonts w:ascii="Times New Roman" w:hAnsi="Times New Roman"/>
          <w:sz w:val="26"/>
          <w:szCs w:val="26"/>
        </w:rPr>
        <w:t xml:space="preserve"> направлениям:</w:t>
      </w:r>
    </w:p>
    <w:p w:rsidR="007B0B18" w:rsidRPr="00A62A75" w:rsidRDefault="007B0B18" w:rsidP="007B0B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строительство объектов инженерной инфраструктуры для резидентов Западной площадки индустриального парка (в рамках исполнения обязательств по соглашению с компанией «</w:t>
      </w:r>
      <w:proofErr w:type="spellStart"/>
      <w:r w:rsidRPr="00A62A75">
        <w:rPr>
          <w:rFonts w:ascii="Times New Roman" w:hAnsi="Times New Roman"/>
          <w:sz w:val="26"/>
          <w:szCs w:val="26"/>
        </w:rPr>
        <w:t>Фрейт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A75">
        <w:rPr>
          <w:rFonts w:ascii="Times New Roman" w:hAnsi="Times New Roman"/>
          <w:sz w:val="26"/>
          <w:szCs w:val="26"/>
        </w:rPr>
        <w:t>Виладж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Калуга»); </w:t>
      </w:r>
    </w:p>
    <w:p w:rsidR="007B0B18" w:rsidRDefault="007B0B18" w:rsidP="007B0B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 xml:space="preserve">создание инфраструктуры для размещения промышленных предприятий в районе дер. </w:t>
      </w:r>
      <w:proofErr w:type="spellStart"/>
      <w:r w:rsidRPr="00A62A75">
        <w:rPr>
          <w:rFonts w:ascii="Times New Roman" w:hAnsi="Times New Roman"/>
          <w:sz w:val="26"/>
          <w:szCs w:val="26"/>
        </w:rPr>
        <w:t>Старомихайловское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Боровского района Калужской области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A62A75">
        <w:rPr>
          <w:rFonts w:ascii="Times New Roman" w:hAnsi="Times New Roman"/>
          <w:sz w:val="26"/>
          <w:szCs w:val="26"/>
        </w:rPr>
        <w:t>(</w:t>
      </w:r>
      <w:proofErr w:type="gramEnd"/>
      <w:r w:rsidRPr="00A62A75">
        <w:rPr>
          <w:rFonts w:ascii="Times New Roman" w:hAnsi="Times New Roman"/>
          <w:sz w:val="26"/>
          <w:szCs w:val="26"/>
        </w:rPr>
        <w:t>в рамках создания индустриальной площадки для размещения пищевых предприятий)</w:t>
      </w:r>
      <w:r>
        <w:rPr>
          <w:rFonts w:ascii="Times New Roman" w:hAnsi="Times New Roman"/>
          <w:sz w:val="26"/>
          <w:szCs w:val="26"/>
        </w:rPr>
        <w:t>;</w:t>
      </w:r>
    </w:p>
    <w:p w:rsidR="007B0B18" w:rsidRPr="00B935C9" w:rsidRDefault="007B0B18" w:rsidP="007B0B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</w:t>
      </w:r>
      <w:r w:rsidRPr="00B935C9">
        <w:rPr>
          <w:rFonts w:ascii="Times New Roman" w:hAnsi="Times New Roman"/>
          <w:sz w:val="26"/>
          <w:szCs w:val="26"/>
        </w:rPr>
        <w:t xml:space="preserve"> автомобильных дорог, сетей дождевой канализации, пруда накопителя, сетей электроснабжения, водоснабжения и водоотведения.</w:t>
      </w:r>
    </w:p>
    <w:p w:rsidR="007B0B18" w:rsidRPr="00A62A75" w:rsidRDefault="007B0B18" w:rsidP="007B0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>По итогам года построены следующие объекты: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1.</w:t>
      </w:r>
      <w:r w:rsidRPr="00A62A75">
        <w:rPr>
          <w:rFonts w:ascii="Times New Roman" w:hAnsi="Times New Roman"/>
          <w:sz w:val="26"/>
          <w:szCs w:val="26"/>
        </w:rPr>
        <w:tab/>
        <w:t>Подъездной железнодорожный путь к компании «</w:t>
      </w:r>
      <w:proofErr w:type="spellStart"/>
      <w:r w:rsidRPr="00A62A75">
        <w:rPr>
          <w:rFonts w:ascii="Times New Roman" w:hAnsi="Times New Roman"/>
          <w:sz w:val="26"/>
          <w:szCs w:val="26"/>
        </w:rPr>
        <w:t>Омиа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Урал».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2.</w:t>
      </w:r>
      <w:r w:rsidRPr="00A62A75">
        <w:rPr>
          <w:rFonts w:ascii="Times New Roman" w:hAnsi="Times New Roman"/>
          <w:sz w:val="26"/>
          <w:szCs w:val="26"/>
        </w:rPr>
        <w:tab/>
        <w:t xml:space="preserve">Внешние сети электроснабжения </w:t>
      </w:r>
      <w:proofErr w:type="spellStart"/>
      <w:r w:rsidRPr="00A62A75">
        <w:rPr>
          <w:rFonts w:ascii="Times New Roman" w:hAnsi="Times New Roman"/>
          <w:sz w:val="26"/>
          <w:szCs w:val="26"/>
        </w:rPr>
        <w:t>мультимодального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логистического центра.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3.</w:t>
      </w:r>
      <w:r w:rsidRPr="00A62A75">
        <w:rPr>
          <w:rFonts w:ascii="Times New Roman" w:hAnsi="Times New Roman"/>
          <w:sz w:val="26"/>
          <w:szCs w:val="26"/>
        </w:rPr>
        <w:tab/>
        <w:t>Кабельная линия 10кВ от ПС «</w:t>
      </w:r>
      <w:proofErr w:type="spellStart"/>
      <w:r w:rsidRPr="00A62A75">
        <w:rPr>
          <w:rFonts w:ascii="Times New Roman" w:hAnsi="Times New Roman"/>
          <w:sz w:val="26"/>
          <w:szCs w:val="26"/>
        </w:rPr>
        <w:t>Колосово</w:t>
      </w:r>
      <w:proofErr w:type="spellEnd"/>
      <w:r w:rsidRPr="00A62A75">
        <w:rPr>
          <w:rFonts w:ascii="Times New Roman" w:hAnsi="Times New Roman"/>
          <w:sz w:val="26"/>
          <w:szCs w:val="26"/>
        </w:rPr>
        <w:t>» до РТП 10кВ складского комплекса.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4.</w:t>
      </w:r>
      <w:r w:rsidRPr="00A62A75">
        <w:rPr>
          <w:rFonts w:ascii="Times New Roman" w:hAnsi="Times New Roman"/>
          <w:sz w:val="26"/>
          <w:szCs w:val="26"/>
        </w:rPr>
        <w:tab/>
        <w:t>Сети эле</w:t>
      </w:r>
      <w:r>
        <w:rPr>
          <w:rFonts w:ascii="Times New Roman" w:hAnsi="Times New Roman"/>
          <w:sz w:val="26"/>
          <w:szCs w:val="26"/>
        </w:rPr>
        <w:t>ктроснабжения Западной площадки.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5.</w:t>
      </w:r>
      <w:r w:rsidRPr="00A62A75">
        <w:rPr>
          <w:rFonts w:ascii="Times New Roman" w:hAnsi="Times New Roman"/>
          <w:sz w:val="26"/>
          <w:szCs w:val="26"/>
        </w:rPr>
        <w:tab/>
        <w:t>Распределительная сеть 10кВ на Западной площадке.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6.</w:t>
      </w:r>
      <w:r w:rsidRPr="00A62A75">
        <w:rPr>
          <w:rFonts w:ascii="Times New Roman" w:hAnsi="Times New Roman"/>
          <w:sz w:val="26"/>
          <w:szCs w:val="26"/>
        </w:rPr>
        <w:tab/>
        <w:t>Подъездная автомобильная дорога № 1 к Западной площадке.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7.</w:t>
      </w:r>
      <w:r w:rsidRPr="00A62A75">
        <w:rPr>
          <w:rFonts w:ascii="Times New Roman" w:hAnsi="Times New Roman"/>
          <w:sz w:val="26"/>
          <w:szCs w:val="26"/>
        </w:rPr>
        <w:tab/>
        <w:t xml:space="preserve">Сети водоснабжения и </w:t>
      </w:r>
      <w:r>
        <w:rPr>
          <w:rFonts w:ascii="Times New Roman" w:hAnsi="Times New Roman"/>
          <w:sz w:val="26"/>
          <w:szCs w:val="26"/>
        </w:rPr>
        <w:t>водоотведения Западной площадки</w:t>
      </w:r>
      <w:r w:rsidRPr="00A62A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A62A75">
        <w:rPr>
          <w:rFonts w:ascii="Times New Roman" w:hAnsi="Times New Roman"/>
          <w:sz w:val="26"/>
          <w:szCs w:val="26"/>
        </w:rPr>
        <w:t>(</w:t>
      </w:r>
      <w:proofErr w:type="gramEnd"/>
      <w:r w:rsidRPr="00A62A75">
        <w:rPr>
          <w:rFonts w:ascii="Times New Roman" w:hAnsi="Times New Roman"/>
          <w:sz w:val="26"/>
          <w:szCs w:val="26"/>
        </w:rPr>
        <w:t>11-й этап строительства).</w:t>
      </w:r>
    </w:p>
    <w:p w:rsidR="007B0B18" w:rsidRPr="00A62A75" w:rsidRDefault="007B0B18" w:rsidP="007B0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 xml:space="preserve">Работы в </w:t>
      </w:r>
      <w:r w:rsidRPr="00A62A75">
        <w:rPr>
          <w:rFonts w:ascii="Times New Roman" w:hAnsi="Times New Roman"/>
          <w:b/>
          <w:sz w:val="26"/>
          <w:szCs w:val="26"/>
          <w:u w:val="single"/>
        </w:rPr>
        <w:t>индустриальном парке «Калуга-</w:t>
      </w:r>
      <w:proofErr w:type="gramStart"/>
      <w:r w:rsidRPr="00A62A75">
        <w:rPr>
          <w:rFonts w:ascii="Times New Roman" w:hAnsi="Times New Roman"/>
          <w:b/>
          <w:sz w:val="26"/>
          <w:szCs w:val="26"/>
          <w:u w:val="single"/>
        </w:rPr>
        <w:t xml:space="preserve">Юг» </w:t>
      </w:r>
      <w:r w:rsidRPr="00A62A75">
        <w:rPr>
          <w:rFonts w:ascii="Times New Roman" w:hAnsi="Times New Roman"/>
          <w:sz w:val="26"/>
          <w:szCs w:val="26"/>
        </w:rPr>
        <w:t xml:space="preserve"> велись</w:t>
      </w:r>
      <w:proofErr w:type="gramEnd"/>
      <w:r w:rsidRPr="00A62A75">
        <w:rPr>
          <w:rFonts w:ascii="Times New Roman" w:hAnsi="Times New Roman"/>
          <w:sz w:val="26"/>
          <w:szCs w:val="26"/>
        </w:rPr>
        <w:t xml:space="preserve"> в рамках исполнения обязательств по заключенным соглашениям о сотрудничестве с компаниями «</w:t>
      </w:r>
      <w:r w:rsidRPr="00A62A75">
        <w:rPr>
          <w:rFonts w:ascii="Times New Roman" w:hAnsi="Times New Roman"/>
          <w:sz w:val="26"/>
          <w:szCs w:val="26"/>
          <w:lang w:val="en-US"/>
        </w:rPr>
        <w:t>Volvo</w:t>
      </w:r>
      <w:r w:rsidRPr="00A62A75">
        <w:rPr>
          <w:rFonts w:ascii="Times New Roman" w:hAnsi="Times New Roman"/>
          <w:sz w:val="26"/>
          <w:szCs w:val="26"/>
        </w:rPr>
        <w:t>», «</w:t>
      </w:r>
      <w:proofErr w:type="spellStart"/>
      <w:r w:rsidRPr="00A62A75">
        <w:rPr>
          <w:rFonts w:ascii="Times New Roman" w:hAnsi="Times New Roman"/>
          <w:sz w:val="26"/>
          <w:szCs w:val="26"/>
        </w:rPr>
        <w:t>Континетал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A75">
        <w:rPr>
          <w:rFonts w:ascii="Times New Roman" w:hAnsi="Times New Roman"/>
          <w:sz w:val="26"/>
          <w:szCs w:val="26"/>
        </w:rPr>
        <w:t>Аутомотив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Системс»,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Рекаст</w:t>
      </w:r>
      <w:proofErr w:type="spellEnd"/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ЭкоАльянс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1.</w:t>
      </w:r>
      <w:r w:rsidRPr="00A62A75">
        <w:rPr>
          <w:rFonts w:ascii="Times New Roman" w:hAnsi="Times New Roman"/>
          <w:sz w:val="26"/>
          <w:szCs w:val="26"/>
        </w:rPr>
        <w:tab/>
        <w:t xml:space="preserve">Построены внешние сети водоснабжения индустриального парка </w:t>
      </w:r>
      <w:proofErr w:type="gramStart"/>
      <w:r w:rsidRPr="00A62A75">
        <w:rPr>
          <w:rFonts w:ascii="Times New Roman" w:hAnsi="Times New Roman"/>
          <w:sz w:val="26"/>
          <w:szCs w:val="26"/>
        </w:rPr>
        <w:t>и  внешние</w:t>
      </w:r>
      <w:proofErr w:type="gramEnd"/>
      <w:r w:rsidRPr="00A62A75">
        <w:rPr>
          <w:rFonts w:ascii="Times New Roman" w:hAnsi="Times New Roman"/>
          <w:sz w:val="26"/>
          <w:szCs w:val="26"/>
        </w:rPr>
        <w:t xml:space="preserve"> сети водоснабжения для нужд парка малого и среднего бизнеса.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2.</w:t>
      </w:r>
      <w:r w:rsidRPr="00A62A75">
        <w:rPr>
          <w:rFonts w:ascii="Times New Roman" w:hAnsi="Times New Roman"/>
          <w:sz w:val="26"/>
          <w:szCs w:val="26"/>
        </w:rPr>
        <w:tab/>
        <w:t>Завершается строительство подъездной автомобильной дороги № 2.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3.</w:t>
      </w:r>
      <w:r w:rsidRPr="00A62A75">
        <w:rPr>
          <w:rFonts w:ascii="Times New Roman" w:hAnsi="Times New Roman"/>
          <w:sz w:val="26"/>
          <w:szCs w:val="26"/>
        </w:rPr>
        <w:tab/>
        <w:t>Ведётся стр</w:t>
      </w:r>
      <w:r>
        <w:rPr>
          <w:rFonts w:ascii="Times New Roman" w:hAnsi="Times New Roman"/>
          <w:sz w:val="26"/>
          <w:szCs w:val="26"/>
        </w:rPr>
        <w:t>оительство ливневой канализации, системы электроснабжения,</w:t>
      </w:r>
      <w:r w:rsidRPr="00A62A75">
        <w:rPr>
          <w:rFonts w:ascii="Times New Roman" w:hAnsi="Times New Roman"/>
          <w:sz w:val="26"/>
          <w:szCs w:val="26"/>
        </w:rPr>
        <w:t xml:space="preserve"> подъездны</w:t>
      </w:r>
      <w:r>
        <w:rPr>
          <w:rFonts w:ascii="Times New Roman" w:hAnsi="Times New Roman"/>
          <w:sz w:val="26"/>
          <w:szCs w:val="26"/>
        </w:rPr>
        <w:t>х автомобильных дорог № 3 и № 4,</w:t>
      </w:r>
      <w:r w:rsidRPr="00A62A75">
        <w:rPr>
          <w:rFonts w:ascii="Times New Roman" w:hAnsi="Times New Roman"/>
          <w:sz w:val="26"/>
          <w:szCs w:val="26"/>
        </w:rPr>
        <w:t xml:space="preserve"> пешеходной дорожки вдоль подъ</w:t>
      </w:r>
      <w:r>
        <w:rPr>
          <w:rFonts w:ascii="Times New Roman" w:hAnsi="Times New Roman"/>
          <w:sz w:val="26"/>
          <w:szCs w:val="26"/>
        </w:rPr>
        <w:t>ездной автомобильной дороги № 5,</w:t>
      </w:r>
      <w:r w:rsidRPr="00A62A75">
        <w:rPr>
          <w:rFonts w:ascii="Times New Roman" w:hAnsi="Times New Roman"/>
          <w:sz w:val="26"/>
          <w:szCs w:val="26"/>
        </w:rPr>
        <w:t xml:space="preserve"> детского сада на                     120 мест. </w:t>
      </w:r>
    </w:p>
    <w:p w:rsidR="007B0B18" w:rsidRPr="00A62A75" w:rsidRDefault="007B0B18" w:rsidP="007B0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 xml:space="preserve">Работы в </w:t>
      </w:r>
      <w:r w:rsidRPr="00A62A75">
        <w:rPr>
          <w:rFonts w:ascii="Times New Roman" w:hAnsi="Times New Roman"/>
          <w:b/>
          <w:sz w:val="26"/>
          <w:szCs w:val="26"/>
          <w:u w:val="single"/>
        </w:rPr>
        <w:t>индустриальном парке «</w:t>
      </w:r>
      <w:proofErr w:type="spellStart"/>
      <w:proofErr w:type="gramStart"/>
      <w:r w:rsidRPr="00A62A75">
        <w:rPr>
          <w:rFonts w:ascii="Times New Roman" w:hAnsi="Times New Roman"/>
          <w:b/>
          <w:sz w:val="26"/>
          <w:szCs w:val="26"/>
          <w:u w:val="single"/>
        </w:rPr>
        <w:t>Грабцево</w:t>
      </w:r>
      <w:proofErr w:type="spellEnd"/>
      <w:r w:rsidRPr="00A62A75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  <w:r w:rsidRPr="00A62A75">
        <w:rPr>
          <w:rFonts w:ascii="Times New Roman" w:hAnsi="Times New Roman"/>
          <w:sz w:val="26"/>
          <w:szCs w:val="26"/>
        </w:rPr>
        <w:t xml:space="preserve"> велись</w:t>
      </w:r>
      <w:proofErr w:type="gramEnd"/>
      <w:r w:rsidRPr="00A62A75">
        <w:rPr>
          <w:rFonts w:ascii="Times New Roman" w:hAnsi="Times New Roman"/>
          <w:sz w:val="26"/>
          <w:szCs w:val="26"/>
        </w:rPr>
        <w:t xml:space="preserve"> в рамках исполнения обязательств по инвестиционному соглашению с компанией «</w:t>
      </w:r>
      <w:proofErr w:type="spellStart"/>
      <w:r w:rsidRPr="00A62A75">
        <w:rPr>
          <w:rFonts w:ascii="Times New Roman" w:hAnsi="Times New Roman"/>
          <w:sz w:val="26"/>
          <w:szCs w:val="26"/>
        </w:rPr>
        <w:t>Volkswagen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» о строительстве завода по производству двигателей внутреннего сгорания на территории индустриального парка: 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1.</w:t>
      </w:r>
      <w:r w:rsidRPr="00A62A75">
        <w:rPr>
          <w:rFonts w:ascii="Times New Roman" w:hAnsi="Times New Roman"/>
          <w:sz w:val="26"/>
          <w:szCs w:val="26"/>
        </w:rPr>
        <w:tab/>
        <w:t>Построен газопровод и водо</w:t>
      </w:r>
      <w:r>
        <w:rPr>
          <w:rFonts w:ascii="Times New Roman" w:hAnsi="Times New Roman"/>
          <w:sz w:val="26"/>
          <w:szCs w:val="26"/>
        </w:rPr>
        <w:t>провод</w:t>
      </w:r>
      <w:r w:rsidRPr="00A62A75">
        <w:rPr>
          <w:rFonts w:ascii="Times New Roman" w:hAnsi="Times New Roman"/>
          <w:sz w:val="26"/>
          <w:szCs w:val="26"/>
        </w:rPr>
        <w:t>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lastRenderedPageBreak/>
        <w:t>2.</w:t>
      </w:r>
      <w:r w:rsidRPr="00A62A75">
        <w:rPr>
          <w:rFonts w:ascii="Times New Roman" w:hAnsi="Times New Roman"/>
          <w:sz w:val="26"/>
          <w:szCs w:val="26"/>
        </w:rPr>
        <w:tab/>
        <w:t>Построен коллектор для отвода дождевых стоков с территории                   участка № 1.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3.</w:t>
      </w:r>
      <w:r w:rsidRPr="00A62A75">
        <w:rPr>
          <w:rFonts w:ascii="Times New Roman" w:hAnsi="Times New Roman"/>
          <w:sz w:val="26"/>
          <w:szCs w:val="26"/>
        </w:rPr>
        <w:tab/>
        <w:t xml:space="preserve">Ведётся строительство парковок для размещения грузового и легкового автотранспорта. </w:t>
      </w:r>
    </w:p>
    <w:p w:rsidR="007B0B18" w:rsidRPr="00A62A75" w:rsidRDefault="007B0B18" w:rsidP="007B0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 xml:space="preserve">В </w:t>
      </w:r>
      <w:r w:rsidRPr="00A62A75">
        <w:rPr>
          <w:rFonts w:ascii="Times New Roman" w:hAnsi="Times New Roman"/>
          <w:b/>
          <w:sz w:val="26"/>
          <w:szCs w:val="26"/>
          <w:u w:val="single"/>
        </w:rPr>
        <w:t>индустриальном парке «</w:t>
      </w:r>
      <w:proofErr w:type="spellStart"/>
      <w:r w:rsidRPr="00A62A75">
        <w:rPr>
          <w:rFonts w:ascii="Times New Roman" w:hAnsi="Times New Roman"/>
          <w:b/>
          <w:sz w:val="26"/>
          <w:szCs w:val="26"/>
          <w:u w:val="single"/>
        </w:rPr>
        <w:t>Росва</w:t>
      </w:r>
      <w:proofErr w:type="spellEnd"/>
      <w:r w:rsidRPr="00A62A75">
        <w:rPr>
          <w:rFonts w:ascii="Times New Roman" w:hAnsi="Times New Roman"/>
          <w:b/>
          <w:sz w:val="26"/>
          <w:szCs w:val="26"/>
          <w:u w:val="single"/>
        </w:rPr>
        <w:t>»</w:t>
      </w:r>
      <w:r w:rsidRPr="00A62A75">
        <w:rPr>
          <w:rFonts w:ascii="Times New Roman" w:hAnsi="Times New Roman"/>
          <w:sz w:val="26"/>
          <w:szCs w:val="26"/>
        </w:rPr>
        <w:t xml:space="preserve"> Корпорация осуществляла исполнение обязательств по инвестиционным соглашениям с компаниями «</w:t>
      </w:r>
      <w:proofErr w:type="spellStart"/>
      <w:r w:rsidRPr="00A62A75">
        <w:rPr>
          <w:rFonts w:ascii="Times New Roman" w:hAnsi="Times New Roman"/>
          <w:sz w:val="26"/>
          <w:szCs w:val="26"/>
        </w:rPr>
        <w:t>Continental</w:t>
      </w:r>
      <w:proofErr w:type="spellEnd"/>
      <w:r w:rsidRPr="00A62A75">
        <w:rPr>
          <w:rFonts w:ascii="Times New Roman" w:hAnsi="Times New Roman"/>
          <w:sz w:val="26"/>
          <w:szCs w:val="26"/>
        </w:rPr>
        <w:t>», «Биотехнологический комплекс-</w:t>
      </w:r>
      <w:proofErr w:type="spellStart"/>
      <w:r w:rsidRPr="00A62A75">
        <w:rPr>
          <w:rFonts w:ascii="Times New Roman" w:hAnsi="Times New Roman"/>
          <w:sz w:val="26"/>
          <w:szCs w:val="26"/>
        </w:rPr>
        <w:t>Росва</w:t>
      </w:r>
      <w:proofErr w:type="spellEnd"/>
      <w:r w:rsidRPr="00A62A75">
        <w:rPr>
          <w:rFonts w:ascii="Times New Roman" w:hAnsi="Times New Roman"/>
          <w:sz w:val="26"/>
          <w:szCs w:val="26"/>
        </w:rPr>
        <w:t>», «Сибирский элемент «Рента-К».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1.</w:t>
      </w:r>
      <w:r w:rsidRPr="00A62A75">
        <w:rPr>
          <w:rFonts w:ascii="Times New Roman" w:hAnsi="Times New Roman"/>
          <w:sz w:val="26"/>
          <w:szCs w:val="26"/>
        </w:rPr>
        <w:tab/>
        <w:t>Построены подъездные железнодорожные пути для компаний «</w:t>
      </w:r>
      <w:proofErr w:type="spellStart"/>
      <w:r w:rsidRPr="00A62A75">
        <w:rPr>
          <w:rFonts w:ascii="Times New Roman" w:hAnsi="Times New Roman"/>
          <w:sz w:val="26"/>
          <w:szCs w:val="26"/>
        </w:rPr>
        <w:t>Continental</w:t>
      </w:r>
      <w:proofErr w:type="spellEnd"/>
      <w:r w:rsidRPr="00A62A75">
        <w:rPr>
          <w:rFonts w:ascii="Times New Roman" w:hAnsi="Times New Roman"/>
          <w:sz w:val="26"/>
          <w:szCs w:val="26"/>
        </w:rPr>
        <w:t>» и «Биотехноло</w:t>
      </w:r>
      <w:r>
        <w:rPr>
          <w:rFonts w:ascii="Times New Roman" w:hAnsi="Times New Roman"/>
          <w:sz w:val="26"/>
          <w:szCs w:val="26"/>
        </w:rPr>
        <w:t>гический комплекс-</w:t>
      </w:r>
      <w:proofErr w:type="spellStart"/>
      <w:r>
        <w:rPr>
          <w:rFonts w:ascii="Times New Roman" w:hAnsi="Times New Roman"/>
          <w:sz w:val="26"/>
          <w:szCs w:val="26"/>
        </w:rPr>
        <w:t>Росва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2.</w:t>
      </w:r>
      <w:r w:rsidRPr="00A62A75">
        <w:rPr>
          <w:rFonts w:ascii="Times New Roman" w:hAnsi="Times New Roman"/>
          <w:sz w:val="26"/>
          <w:szCs w:val="26"/>
        </w:rPr>
        <w:tab/>
        <w:t xml:space="preserve">Завершено </w:t>
      </w:r>
      <w:proofErr w:type="gramStart"/>
      <w:r w:rsidRPr="00A62A75">
        <w:rPr>
          <w:rFonts w:ascii="Times New Roman" w:hAnsi="Times New Roman"/>
          <w:sz w:val="26"/>
          <w:szCs w:val="26"/>
        </w:rPr>
        <w:t>строительство  1</w:t>
      </w:r>
      <w:proofErr w:type="gramEnd"/>
      <w:r w:rsidRPr="00A62A75">
        <w:rPr>
          <w:rFonts w:ascii="Times New Roman" w:hAnsi="Times New Roman"/>
          <w:sz w:val="26"/>
          <w:szCs w:val="26"/>
        </w:rPr>
        <w:t>-го этапа сетей ливневой канализации на Восточной и Северной площадке.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3.</w:t>
      </w:r>
      <w:r w:rsidRPr="00A62A75">
        <w:rPr>
          <w:rFonts w:ascii="Times New Roman" w:hAnsi="Times New Roman"/>
          <w:sz w:val="26"/>
          <w:szCs w:val="26"/>
        </w:rPr>
        <w:tab/>
        <w:t>Завершено строительство наружного электроосвещения подъездной автомобильной дороги к компании «</w:t>
      </w:r>
      <w:proofErr w:type="spellStart"/>
      <w:r w:rsidRPr="00A62A75">
        <w:rPr>
          <w:rFonts w:ascii="Times New Roman" w:hAnsi="Times New Roman"/>
          <w:sz w:val="26"/>
          <w:szCs w:val="26"/>
        </w:rPr>
        <w:t>Continental</w:t>
      </w:r>
      <w:proofErr w:type="spellEnd"/>
      <w:r w:rsidRPr="00A62A75">
        <w:rPr>
          <w:rFonts w:ascii="Times New Roman" w:hAnsi="Times New Roman"/>
          <w:sz w:val="26"/>
          <w:szCs w:val="26"/>
        </w:rPr>
        <w:t>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4.</w:t>
      </w:r>
      <w:r w:rsidRPr="00A62A75">
        <w:rPr>
          <w:rFonts w:ascii="Times New Roman" w:hAnsi="Times New Roman"/>
          <w:sz w:val="26"/>
          <w:szCs w:val="26"/>
        </w:rPr>
        <w:tab/>
        <w:t>Построена подъездная автомобильная дорога к парковке № 3.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5.</w:t>
      </w:r>
      <w:r w:rsidRPr="00A62A75">
        <w:rPr>
          <w:rFonts w:ascii="Times New Roman" w:hAnsi="Times New Roman"/>
          <w:sz w:val="26"/>
          <w:szCs w:val="26"/>
        </w:rPr>
        <w:tab/>
        <w:t xml:space="preserve">Осуществлено технологическое присоединение к электрическим сетям компании «Биотехнологический комплекс – </w:t>
      </w:r>
      <w:proofErr w:type="spellStart"/>
      <w:r w:rsidRPr="00A62A75">
        <w:rPr>
          <w:rFonts w:ascii="Times New Roman" w:hAnsi="Times New Roman"/>
          <w:sz w:val="26"/>
          <w:szCs w:val="26"/>
        </w:rPr>
        <w:t>Росва</w:t>
      </w:r>
      <w:proofErr w:type="spellEnd"/>
      <w:r w:rsidRPr="00A62A75">
        <w:rPr>
          <w:rFonts w:ascii="Times New Roman" w:hAnsi="Times New Roman"/>
          <w:sz w:val="26"/>
          <w:szCs w:val="26"/>
        </w:rPr>
        <w:t>».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6.</w:t>
      </w:r>
      <w:r w:rsidRPr="00A62A75">
        <w:rPr>
          <w:rFonts w:ascii="Times New Roman" w:hAnsi="Times New Roman"/>
          <w:sz w:val="26"/>
          <w:szCs w:val="26"/>
        </w:rPr>
        <w:tab/>
        <w:t xml:space="preserve">Завершено строительство сетей газоснабжения Северной площадки                </w:t>
      </w:r>
      <w:proofErr w:type="gramStart"/>
      <w:r w:rsidRPr="00A62A75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A62A75">
        <w:rPr>
          <w:rFonts w:ascii="Times New Roman" w:hAnsi="Times New Roman"/>
          <w:sz w:val="26"/>
          <w:szCs w:val="26"/>
        </w:rPr>
        <w:t>2-й этап).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7.</w:t>
      </w:r>
      <w:r w:rsidRPr="00A62A75">
        <w:rPr>
          <w:rFonts w:ascii="Times New Roman" w:hAnsi="Times New Roman"/>
          <w:sz w:val="26"/>
          <w:szCs w:val="26"/>
        </w:rPr>
        <w:tab/>
        <w:t xml:space="preserve">Ведётся строительство внешних сетей ливневой канализации и сетей газоснабжения Западной площадки. </w:t>
      </w:r>
    </w:p>
    <w:p w:rsidR="007B0B18" w:rsidRPr="00A62A75" w:rsidRDefault="007B0B18" w:rsidP="007B0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ab/>
        <w:t xml:space="preserve">В </w:t>
      </w:r>
      <w:r w:rsidRPr="00A62A75">
        <w:rPr>
          <w:rFonts w:ascii="Times New Roman" w:hAnsi="Times New Roman"/>
          <w:b/>
          <w:sz w:val="26"/>
          <w:szCs w:val="26"/>
          <w:u w:val="single"/>
        </w:rPr>
        <w:t>индустриальном парке «Обнинск»</w:t>
      </w:r>
      <w:r w:rsidRPr="00A62A75">
        <w:rPr>
          <w:rFonts w:ascii="Times New Roman" w:hAnsi="Times New Roman"/>
          <w:sz w:val="26"/>
          <w:szCs w:val="26"/>
        </w:rPr>
        <w:t xml:space="preserve"> Корпорация проводила работы в рамках исполнения обязательств по заключенным соглашениям с компаниями «</w:t>
      </w:r>
      <w:proofErr w:type="spellStart"/>
      <w:r w:rsidRPr="00A62A75">
        <w:rPr>
          <w:rFonts w:ascii="Times New Roman" w:hAnsi="Times New Roman"/>
          <w:sz w:val="26"/>
          <w:szCs w:val="26"/>
        </w:rPr>
        <w:t>Ниармедик</w:t>
      </w:r>
      <w:proofErr w:type="spellEnd"/>
      <w:r w:rsidRPr="00A62A75">
        <w:rPr>
          <w:rFonts w:ascii="Times New Roman" w:hAnsi="Times New Roman"/>
          <w:sz w:val="26"/>
          <w:szCs w:val="26"/>
        </w:rPr>
        <w:t>» и «</w:t>
      </w:r>
      <w:proofErr w:type="spellStart"/>
      <w:r w:rsidRPr="00A62A75">
        <w:rPr>
          <w:rFonts w:ascii="Times New Roman" w:hAnsi="Times New Roman"/>
          <w:sz w:val="26"/>
          <w:szCs w:val="26"/>
          <w:lang w:val="en-US"/>
        </w:rPr>
        <w:t>PalladioZannini</w:t>
      </w:r>
      <w:proofErr w:type="spellEnd"/>
      <w:r w:rsidRPr="00A62A75">
        <w:rPr>
          <w:rFonts w:ascii="Times New Roman" w:hAnsi="Times New Roman"/>
          <w:sz w:val="26"/>
          <w:szCs w:val="26"/>
        </w:rPr>
        <w:t>».</w:t>
      </w:r>
    </w:p>
    <w:p w:rsidR="007B0B18" w:rsidRPr="00A62A75" w:rsidRDefault="007B0B18" w:rsidP="007B0B1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Завершен проект зонирования индустриального парка «Обнинск».</w:t>
      </w:r>
    </w:p>
    <w:p w:rsidR="007B0B18" w:rsidRPr="00A62A75" w:rsidRDefault="007B0B18" w:rsidP="007B0B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Построена кабельная линия электросети к индустриальному парку «Обнинск».</w:t>
      </w:r>
    </w:p>
    <w:p w:rsidR="007B0B18" w:rsidRPr="00A62A75" w:rsidRDefault="007B0B18" w:rsidP="007B0B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 xml:space="preserve">Построен внеплощадочный коллектор для отвода очищенных дождевых и ливневых стоков от площадки строящегося предприятия компании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A62A75">
        <w:rPr>
          <w:rFonts w:ascii="Times New Roman" w:hAnsi="Times New Roman"/>
          <w:sz w:val="26"/>
          <w:szCs w:val="26"/>
        </w:rPr>
        <w:t>«</w:t>
      </w:r>
      <w:proofErr w:type="spellStart"/>
      <w:proofErr w:type="gramEnd"/>
      <w:r w:rsidRPr="00A62A75">
        <w:rPr>
          <w:rFonts w:ascii="Times New Roman" w:hAnsi="Times New Roman"/>
          <w:sz w:val="26"/>
          <w:szCs w:val="26"/>
        </w:rPr>
        <w:t>Ниармедик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Плюс» на Северной площадке.</w:t>
      </w:r>
    </w:p>
    <w:p w:rsidR="007B0B18" w:rsidRPr="00A62A75" w:rsidRDefault="007B0B18" w:rsidP="007B0B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Построен газопровод среднего давления к индустриальному парку «Обнинск».</w:t>
      </w:r>
    </w:p>
    <w:p w:rsidR="007B0B18" w:rsidRPr="00A62A75" w:rsidRDefault="007B0B18" w:rsidP="007B0B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sz w:val="26"/>
          <w:szCs w:val="26"/>
        </w:rPr>
        <w:t>Завершено строительство системы водоотведения к строящемуся предприятию компании «</w:t>
      </w:r>
      <w:proofErr w:type="spellStart"/>
      <w:r w:rsidRPr="00A62A75">
        <w:rPr>
          <w:rFonts w:ascii="Times New Roman" w:hAnsi="Times New Roman"/>
          <w:sz w:val="26"/>
          <w:szCs w:val="26"/>
        </w:rPr>
        <w:t>Ниармедик</w:t>
      </w:r>
      <w:proofErr w:type="spellEnd"/>
      <w:r w:rsidRPr="00A62A75">
        <w:rPr>
          <w:rFonts w:ascii="Times New Roman" w:hAnsi="Times New Roman"/>
          <w:sz w:val="26"/>
          <w:szCs w:val="26"/>
        </w:rPr>
        <w:t xml:space="preserve"> Плюс» и действующему предприятию компании «Лотте Кондитерская фабрика Рус» на Северной площадке.</w:t>
      </w:r>
    </w:p>
    <w:p w:rsidR="007B0B18" w:rsidRPr="00A62A75" w:rsidRDefault="007B0B18" w:rsidP="007B0B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B18" w:rsidRDefault="007B0B18" w:rsidP="007B0B18">
      <w:pPr>
        <w:pStyle w:val="a5"/>
        <w:keepNext/>
        <w:ind w:firstLine="720"/>
        <w:jc w:val="both"/>
        <w:rPr>
          <w:b/>
          <w:sz w:val="26"/>
          <w:szCs w:val="26"/>
        </w:rPr>
      </w:pPr>
    </w:p>
    <w:p w:rsidR="007B0B18" w:rsidRDefault="007B0B18" w:rsidP="007B0B18">
      <w:pPr>
        <w:pStyle w:val="a5"/>
        <w:keepNext/>
        <w:ind w:firstLine="720"/>
        <w:jc w:val="both"/>
        <w:rPr>
          <w:b/>
          <w:sz w:val="26"/>
          <w:szCs w:val="26"/>
        </w:rPr>
      </w:pPr>
    </w:p>
    <w:p w:rsidR="007B27C3" w:rsidRDefault="00D916C0"/>
    <w:sectPr w:rsidR="007B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E5D"/>
    <w:multiLevelType w:val="hybridMultilevel"/>
    <w:tmpl w:val="5E0C7F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470075"/>
    <w:multiLevelType w:val="hybridMultilevel"/>
    <w:tmpl w:val="5C5EF964"/>
    <w:lvl w:ilvl="0" w:tplc="B35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4"/>
    <w:rsid w:val="0009579E"/>
    <w:rsid w:val="00217154"/>
    <w:rsid w:val="007B0B18"/>
    <w:rsid w:val="00D61C01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E312-FE32-4711-84BF-CCEADAFF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B18"/>
    <w:pPr>
      <w:ind w:left="720"/>
      <w:contextualSpacing/>
    </w:pPr>
  </w:style>
  <w:style w:type="paragraph" w:styleId="a5">
    <w:name w:val="Body Text"/>
    <w:basedOn w:val="a"/>
    <w:link w:val="a6"/>
    <w:rsid w:val="007B0B1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B0B1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91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3</cp:revision>
  <dcterms:created xsi:type="dcterms:W3CDTF">2015-06-02T06:21:00Z</dcterms:created>
  <dcterms:modified xsi:type="dcterms:W3CDTF">2015-06-02T06:25:00Z</dcterms:modified>
</cp:coreProperties>
</file>