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9" w:rsidRDefault="00972A79" w:rsidP="00BE0CBD">
      <w:pPr>
        <w:framePr w:w="11057" w:h="3766" w:hRule="exact" w:hSpace="284" w:vSpace="284" w:wrap="around" w:vAnchor="page" w:hAnchor="page" w:x="443" w:y="894" w:anchorLock="1"/>
        <w:jc w:val="center"/>
      </w:pPr>
      <w:r>
        <w:t xml:space="preserve">                                                        </w:t>
      </w:r>
      <w:r>
        <w:rPr>
          <w:lang w:val="en-US"/>
        </w:rPr>
        <w:t xml:space="preserve"> </w:t>
      </w:r>
      <w:r>
        <w:t xml:space="preserve">      </w:t>
      </w:r>
    </w:p>
    <w:p w:rsidR="00972A79" w:rsidRDefault="00972A79" w:rsidP="00A21C9D">
      <w:pPr>
        <w:framePr w:w="11057" w:h="3616" w:hRule="exact" w:hSpace="284" w:vSpace="284" w:wrap="around" w:vAnchor="page" w:hAnchor="page" w:x="443" w:y="1135" w:anchorLock="1"/>
        <w:jc w:val="center"/>
        <w:rPr>
          <w:b/>
          <w:sz w:val="40"/>
        </w:rPr>
      </w:pPr>
      <w: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8" o:title=""/>
          </v:shape>
          <o:OLEObject Type="Embed" ProgID="Word.Document.8" ShapeID="_x0000_i1025" DrawAspect="Content" ObjectID="_1461573632" r:id="rId9"/>
        </w:object>
      </w:r>
    </w:p>
    <w:p w:rsidR="00972A79" w:rsidRDefault="00972A79" w:rsidP="00A21C9D">
      <w:pPr>
        <w:pStyle w:val="a6"/>
        <w:framePr w:h="3616" w:hRule="exact" w:wrap="around" w:y="1135"/>
      </w:pPr>
      <w:r>
        <w:t>Правительство Калужской области</w:t>
      </w:r>
    </w:p>
    <w:p w:rsidR="00972A79" w:rsidRDefault="00972A79" w:rsidP="00A21C9D">
      <w:pPr>
        <w:framePr w:w="11057" w:h="3616" w:hRule="exact" w:hSpace="284" w:vSpace="284" w:wrap="around" w:vAnchor="page" w:hAnchor="page" w:x="443" w:y="1135" w:anchorLock="1"/>
        <w:spacing w:before="120" w:line="360" w:lineRule="exact"/>
        <w:jc w:val="center"/>
        <w:rPr>
          <w:sz w:val="40"/>
        </w:rPr>
      </w:pPr>
    </w:p>
    <w:p w:rsidR="00972A79" w:rsidRDefault="00972A79" w:rsidP="00A21C9D">
      <w:pPr>
        <w:framePr w:w="11057" w:h="3616" w:hRule="exact" w:hSpace="284" w:vSpace="284" w:wrap="around" w:vAnchor="page" w:hAnchor="page" w:x="443" w:y="1135" w:anchorLock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72A79" w:rsidRDefault="00972A79" w:rsidP="00A21C9D">
      <w:pPr>
        <w:framePr w:w="11057" w:h="3616" w:hRule="exact" w:hSpace="284" w:vSpace="284" w:wrap="around" w:vAnchor="page" w:hAnchor="page" w:x="443" w:y="1135" w:anchorLock="1"/>
        <w:jc w:val="center"/>
        <w:rPr>
          <w:rFonts w:ascii="Arial" w:hAnsi="Arial"/>
          <w:sz w:val="44"/>
        </w:rPr>
      </w:pPr>
    </w:p>
    <w:p w:rsidR="00972A79" w:rsidRDefault="00DA1E35" w:rsidP="00A21C9D">
      <w:pPr>
        <w:framePr w:w="11057" w:h="3616" w:hRule="exact" w:hSpace="284" w:vSpace="284" w:wrap="around" w:vAnchor="page" w:hAnchor="page" w:x="443" w:y="1135" w:anchorLock="1"/>
        <w:ind w:left="900" w:firstLine="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972A79">
        <w:rPr>
          <w:rFonts w:ascii="Arial" w:hAnsi="Arial"/>
          <w:sz w:val="22"/>
        </w:rPr>
        <w:t xml:space="preserve">от__________________               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  <w:r w:rsidR="00972A79">
        <w:rPr>
          <w:rFonts w:ascii="Arial" w:hAnsi="Arial"/>
          <w:sz w:val="22"/>
        </w:rPr>
        <w:t>№_</w:t>
      </w:r>
      <w:r w:rsidR="00972A79">
        <w:rPr>
          <w:rFonts w:ascii="Arial" w:hAnsi="Arial"/>
          <w:sz w:val="22"/>
          <w:u w:val="single"/>
        </w:rPr>
        <w:t>___</w:t>
      </w:r>
      <w:r w:rsidR="00972A79">
        <w:rPr>
          <w:rFonts w:ascii="Arial" w:hAnsi="Arial"/>
          <w:sz w:val="22"/>
        </w:rPr>
        <w:t>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0"/>
      </w:tblGrid>
      <w:tr w:rsidR="00E10266" w:rsidRPr="00BE0CBD" w:rsidTr="00A21C9D">
        <w:trPr>
          <w:trHeight w:val="580"/>
        </w:trPr>
        <w:tc>
          <w:tcPr>
            <w:tcW w:w="5510" w:type="dxa"/>
          </w:tcPr>
          <w:p w:rsidR="00E10266" w:rsidRPr="00BE0CBD" w:rsidRDefault="00BE0CBD" w:rsidP="00BE0CBD">
            <w:pPr>
              <w:jc w:val="both"/>
              <w:rPr>
                <w:b/>
                <w:sz w:val="26"/>
                <w:szCs w:val="26"/>
              </w:rPr>
            </w:pPr>
            <w:r w:rsidRPr="00BE0CBD">
              <w:rPr>
                <w:b/>
                <w:sz w:val="26"/>
                <w:szCs w:val="26"/>
              </w:rPr>
              <w:t>О внесении изменений в постановление Правительства Калужской области от 25.03.2013 № 150 «Об инвестиционной стратегии Калужской области до 2020 года»</w:t>
            </w:r>
          </w:p>
        </w:tc>
      </w:tr>
    </w:tbl>
    <w:p w:rsidR="00E10266" w:rsidRDefault="00E10266" w:rsidP="00E10266">
      <w:pPr>
        <w:autoSpaceDE w:val="0"/>
        <w:autoSpaceDN w:val="0"/>
        <w:adjustRightInd w:val="0"/>
        <w:rPr>
          <w:sz w:val="26"/>
          <w:szCs w:val="26"/>
        </w:rPr>
      </w:pPr>
    </w:p>
    <w:p w:rsidR="00BE0CBD" w:rsidRPr="00BE0CBD" w:rsidRDefault="00BE0CBD" w:rsidP="00BE0CBD">
      <w:pPr>
        <w:ind w:firstLine="851"/>
        <w:jc w:val="both"/>
        <w:rPr>
          <w:b/>
          <w:sz w:val="26"/>
          <w:szCs w:val="20"/>
        </w:rPr>
      </w:pPr>
      <w:r w:rsidRPr="00BE0CBD">
        <w:rPr>
          <w:sz w:val="26"/>
          <w:szCs w:val="20"/>
        </w:rPr>
        <w:t>В соответствии со статьей 179 Бюджетного кодекса Российской Федерации, Законом Калужской области «О нормативных правовых актах органов государственной власти Калужской области» Правительс</w:t>
      </w:r>
      <w:bookmarkStart w:id="0" w:name="_GoBack"/>
      <w:bookmarkEnd w:id="0"/>
      <w:r w:rsidRPr="00BE0CBD">
        <w:rPr>
          <w:sz w:val="26"/>
          <w:szCs w:val="20"/>
        </w:rPr>
        <w:t xml:space="preserve">тво Калужской области </w:t>
      </w:r>
      <w:r w:rsidRPr="00BE0CBD">
        <w:rPr>
          <w:b/>
          <w:sz w:val="26"/>
          <w:szCs w:val="20"/>
        </w:rPr>
        <w:t>ПОСТАНОВЛЯЕТ:</w:t>
      </w:r>
    </w:p>
    <w:p w:rsidR="00BE0CBD" w:rsidRPr="00BE0CBD" w:rsidRDefault="00BE0CBD" w:rsidP="00A21C9D">
      <w:pPr>
        <w:tabs>
          <w:tab w:val="left" w:pos="284"/>
        </w:tabs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 xml:space="preserve">1. Внести в постановление Правительства Калужской области от 25.03.2013  </w:t>
      </w:r>
      <w:r w:rsidR="00A21C9D">
        <w:rPr>
          <w:sz w:val="26"/>
          <w:szCs w:val="20"/>
        </w:rPr>
        <w:t xml:space="preserve">                </w:t>
      </w:r>
      <w:r w:rsidRPr="00BE0CBD">
        <w:rPr>
          <w:sz w:val="26"/>
          <w:szCs w:val="20"/>
        </w:rPr>
        <w:t>№ 150 «Об инвестиционной стратегии Калужской области до 2020 года» (далее – постановление) следующие изменения:</w:t>
      </w:r>
    </w:p>
    <w:p w:rsid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 xml:space="preserve">1.1. В абзаце 3 раздела 5., наименовании подраздела 5.2., </w:t>
      </w:r>
      <w:r w:rsidR="00E43E93">
        <w:rPr>
          <w:sz w:val="26"/>
          <w:szCs w:val="20"/>
        </w:rPr>
        <w:t>строке 1 абзаца</w:t>
      </w:r>
      <w:r w:rsidR="000759E0">
        <w:rPr>
          <w:sz w:val="26"/>
          <w:szCs w:val="20"/>
        </w:rPr>
        <w:t xml:space="preserve"> 1 подраздела 5.2.</w:t>
      </w:r>
      <w:r w:rsidRPr="00BE0CBD">
        <w:rPr>
          <w:sz w:val="26"/>
          <w:szCs w:val="20"/>
        </w:rPr>
        <w:t xml:space="preserve"> приложения к постановлению «Инвестиционная стратегия Калужской области до 2020 года» (далее – приложение) слово «долгосрочные» </w:t>
      </w:r>
      <w:proofErr w:type="gramStart"/>
      <w:r w:rsidRPr="00BE0CBD">
        <w:rPr>
          <w:sz w:val="26"/>
          <w:szCs w:val="20"/>
        </w:rPr>
        <w:t>заменить на слова</w:t>
      </w:r>
      <w:proofErr w:type="gramEnd"/>
      <w:r w:rsidRPr="00BE0CBD">
        <w:rPr>
          <w:sz w:val="26"/>
          <w:szCs w:val="20"/>
        </w:rPr>
        <w:t xml:space="preserve"> «государственные программы Калужской области».</w:t>
      </w:r>
    </w:p>
    <w:p w:rsidR="009C42B0" w:rsidRPr="00BE0CBD" w:rsidRDefault="009C42B0" w:rsidP="00BE0CBD">
      <w:pPr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>1.2.</w:t>
      </w:r>
      <w:r w:rsidR="00E43E93">
        <w:rPr>
          <w:sz w:val="26"/>
          <w:szCs w:val="20"/>
        </w:rPr>
        <w:t xml:space="preserve"> В абзаце </w:t>
      </w:r>
      <w:r w:rsidR="00E43E93" w:rsidRPr="00E43E93">
        <w:rPr>
          <w:sz w:val="26"/>
          <w:szCs w:val="20"/>
        </w:rPr>
        <w:t xml:space="preserve">4 подраздела 5.1., </w:t>
      </w:r>
      <w:r w:rsidR="00A21C9D">
        <w:rPr>
          <w:sz w:val="26"/>
          <w:szCs w:val="20"/>
        </w:rPr>
        <w:t xml:space="preserve">строке 2 </w:t>
      </w:r>
      <w:r w:rsidR="00E43E93" w:rsidRPr="00E43E93">
        <w:rPr>
          <w:sz w:val="26"/>
          <w:szCs w:val="20"/>
        </w:rPr>
        <w:t>абзац</w:t>
      </w:r>
      <w:r w:rsidR="00A21C9D">
        <w:rPr>
          <w:sz w:val="26"/>
          <w:szCs w:val="20"/>
        </w:rPr>
        <w:t xml:space="preserve">а </w:t>
      </w:r>
      <w:r w:rsidR="00E43E93" w:rsidRPr="00E43E93">
        <w:rPr>
          <w:sz w:val="26"/>
          <w:szCs w:val="20"/>
        </w:rPr>
        <w:t xml:space="preserve">1 подраздела 5.2., абзаце 2 подраздела 5.2. приложения </w:t>
      </w:r>
      <w:r w:rsidR="00A21C9D">
        <w:rPr>
          <w:sz w:val="26"/>
          <w:szCs w:val="20"/>
        </w:rPr>
        <w:t>слово «долгосрочных</w:t>
      </w:r>
      <w:r w:rsidR="00E43E93" w:rsidRPr="00E43E93">
        <w:rPr>
          <w:sz w:val="26"/>
          <w:szCs w:val="20"/>
        </w:rPr>
        <w:t xml:space="preserve">» </w:t>
      </w:r>
      <w:proofErr w:type="gramStart"/>
      <w:r w:rsidR="00E43E93" w:rsidRPr="00E43E93">
        <w:rPr>
          <w:sz w:val="26"/>
          <w:szCs w:val="20"/>
        </w:rPr>
        <w:t>заменить на слова</w:t>
      </w:r>
      <w:proofErr w:type="gramEnd"/>
      <w:r w:rsidR="00E43E93" w:rsidRPr="00E43E93">
        <w:rPr>
          <w:sz w:val="26"/>
          <w:szCs w:val="20"/>
        </w:rPr>
        <w:t xml:space="preserve"> «государственны</w:t>
      </w:r>
      <w:r w:rsidR="00A21C9D">
        <w:rPr>
          <w:sz w:val="26"/>
          <w:szCs w:val="20"/>
        </w:rPr>
        <w:t>х</w:t>
      </w:r>
      <w:r w:rsidR="00E43E93" w:rsidRPr="00E43E93">
        <w:rPr>
          <w:sz w:val="26"/>
          <w:szCs w:val="20"/>
        </w:rPr>
        <w:t xml:space="preserve"> программ Калужской области».</w:t>
      </w:r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>1.</w:t>
      </w:r>
      <w:r w:rsidR="009C42B0">
        <w:rPr>
          <w:sz w:val="26"/>
          <w:szCs w:val="20"/>
        </w:rPr>
        <w:t>3</w:t>
      </w:r>
      <w:r w:rsidRPr="00BE0CBD">
        <w:rPr>
          <w:sz w:val="26"/>
          <w:szCs w:val="20"/>
        </w:rPr>
        <w:t>. Абзац 1 подраздела 5.1. приложения изложить в следующей редакции:</w:t>
      </w:r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 xml:space="preserve">«План реализации Стратегии утверждается приказом министерства экономического развития Калужской области, </w:t>
      </w:r>
      <w:proofErr w:type="gramStart"/>
      <w:r w:rsidRPr="00BE0CBD">
        <w:rPr>
          <w:sz w:val="26"/>
          <w:szCs w:val="20"/>
        </w:rPr>
        <w:t>является документом среднесрочного планирования и разрабатывается</w:t>
      </w:r>
      <w:proofErr w:type="gramEnd"/>
      <w:r w:rsidRPr="00BE0CBD">
        <w:rPr>
          <w:sz w:val="26"/>
          <w:szCs w:val="20"/>
        </w:rPr>
        <w:t xml:space="preserve"> сроком на 3 года. Для управления реализацией Стратегии в соответствии с планом используется механизм скользящего планирования. Каждый год план реализации Стратегии пересматривается и его действие продлевается еще на год</w:t>
      </w:r>
      <w:proofErr w:type="gramStart"/>
      <w:r w:rsidRPr="00BE0CBD">
        <w:rPr>
          <w:sz w:val="26"/>
          <w:szCs w:val="20"/>
        </w:rPr>
        <w:t>.».</w:t>
      </w:r>
      <w:proofErr w:type="gramEnd"/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>1.</w:t>
      </w:r>
      <w:r w:rsidR="009C42B0">
        <w:rPr>
          <w:sz w:val="26"/>
          <w:szCs w:val="20"/>
        </w:rPr>
        <w:t>4</w:t>
      </w:r>
      <w:r w:rsidRPr="00BE0CBD">
        <w:rPr>
          <w:sz w:val="26"/>
          <w:szCs w:val="20"/>
        </w:rPr>
        <w:t>. Абзац 3 подраздела 5.2. приложения изложить в следующей редакции:</w:t>
      </w:r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 xml:space="preserve">«- постановление Правительства Калужской области от 17.07.2013 № 366 «Об утверждении Порядка принятия решения о разработке государственных программ Калужской области, их формирования и реализации и Порядка </w:t>
      </w:r>
      <w:proofErr w:type="gramStart"/>
      <w:r w:rsidRPr="00BE0CBD">
        <w:rPr>
          <w:sz w:val="26"/>
          <w:szCs w:val="20"/>
        </w:rPr>
        <w:t>проведения оценки эффективности реализации государственных программ</w:t>
      </w:r>
      <w:proofErr w:type="gramEnd"/>
      <w:r w:rsidRPr="00BE0CBD">
        <w:rPr>
          <w:sz w:val="26"/>
          <w:szCs w:val="20"/>
        </w:rPr>
        <w:t xml:space="preserve"> Калужской области»;».</w:t>
      </w:r>
    </w:p>
    <w:p w:rsid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>1.</w:t>
      </w:r>
      <w:r w:rsidR="009C42B0">
        <w:rPr>
          <w:sz w:val="26"/>
          <w:szCs w:val="20"/>
        </w:rPr>
        <w:t>5</w:t>
      </w:r>
      <w:r w:rsidRPr="00BE0CBD">
        <w:rPr>
          <w:sz w:val="26"/>
          <w:szCs w:val="20"/>
        </w:rPr>
        <w:t xml:space="preserve">. В абзаце 1 подраздела 5.3. приложения слова «до 1 марта» </w:t>
      </w:r>
      <w:proofErr w:type="gramStart"/>
      <w:r w:rsidRPr="00BE0CBD">
        <w:rPr>
          <w:sz w:val="26"/>
          <w:szCs w:val="20"/>
        </w:rPr>
        <w:t>заменить на слова</w:t>
      </w:r>
      <w:proofErr w:type="gramEnd"/>
      <w:r w:rsidRPr="00BE0CBD">
        <w:rPr>
          <w:sz w:val="26"/>
          <w:szCs w:val="20"/>
        </w:rPr>
        <w:t xml:space="preserve"> «до 1 апреля».</w:t>
      </w:r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  <w:r w:rsidRPr="00BE0CBD">
        <w:rPr>
          <w:sz w:val="26"/>
          <w:szCs w:val="20"/>
        </w:rPr>
        <w:t>2.  Настоящее постановление вступает в силу со дня его официального опубликования.</w:t>
      </w:r>
    </w:p>
    <w:p w:rsidR="00A21C9D" w:rsidRDefault="00A21C9D" w:rsidP="00BE0CBD">
      <w:pPr>
        <w:jc w:val="both"/>
        <w:rPr>
          <w:b/>
          <w:sz w:val="26"/>
          <w:szCs w:val="20"/>
        </w:rPr>
      </w:pPr>
    </w:p>
    <w:p w:rsidR="00BE0CBD" w:rsidRPr="00BE0CBD" w:rsidRDefault="00BE0CBD" w:rsidP="00BE0CBD">
      <w:pPr>
        <w:jc w:val="both"/>
        <w:rPr>
          <w:sz w:val="26"/>
          <w:szCs w:val="20"/>
        </w:rPr>
      </w:pPr>
      <w:r w:rsidRPr="00BE0CBD">
        <w:rPr>
          <w:b/>
          <w:sz w:val="26"/>
          <w:szCs w:val="20"/>
        </w:rPr>
        <w:t>Губ</w:t>
      </w:r>
      <w:r>
        <w:rPr>
          <w:b/>
          <w:sz w:val="26"/>
          <w:szCs w:val="20"/>
        </w:rPr>
        <w:t xml:space="preserve">ернатор Калужской области   </w:t>
      </w:r>
      <w:r w:rsidRPr="00BE0CBD">
        <w:rPr>
          <w:b/>
          <w:sz w:val="26"/>
          <w:szCs w:val="20"/>
        </w:rPr>
        <w:t xml:space="preserve">                                                 </w:t>
      </w:r>
      <w:r w:rsidR="00A21C9D">
        <w:rPr>
          <w:b/>
          <w:sz w:val="26"/>
          <w:szCs w:val="20"/>
        </w:rPr>
        <w:t xml:space="preserve">    </w:t>
      </w:r>
      <w:r w:rsidRPr="00BE0CBD">
        <w:rPr>
          <w:b/>
          <w:sz w:val="26"/>
          <w:szCs w:val="20"/>
        </w:rPr>
        <w:t xml:space="preserve">    </w:t>
      </w:r>
      <w:r w:rsidR="008E2CD6">
        <w:rPr>
          <w:b/>
          <w:sz w:val="26"/>
          <w:szCs w:val="20"/>
        </w:rPr>
        <w:t xml:space="preserve">    </w:t>
      </w:r>
      <w:r w:rsidRPr="00BE0CBD">
        <w:rPr>
          <w:b/>
          <w:sz w:val="26"/>
          <w:szCs w:val="20"/>
        </w:rPr>
        <w:t xml:space="preserve"> А.Д. Артамонов</w:t>
      </w:r>
    </w:p>
    <w:p w:rsidR="00BE0CBD" w:rsidRPr="00BE0CBD" w:rsidRDefault="00BE0CBD" w:rsidP="00BE0CBD">
      <w:pPr>
        <w:ind w:firstLine="851"/>
        <w:jc w:val="both"/>
        <w:rPr>
          <w:sz w:val="26"/>
          <w:szCs w:val="20"/>
        </w:rPr>
      </w:pPr>
    </w:p>
    <w:sectPr w:rsidR="00BE0CBD" w:rsidRPr="00BE0CBD" w:rsidSect="00A21C9D">
      <w:headerReference w:type="even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71" w:rsidRDefault="001A6C71">
      <w:r>
        <w:separator/>
      </w:r>
    </w:p>
  </w:endnote>
  <w:endnote w:type="continuationSeparator" w:id="0">
    <w:p w:rsidR="001A6C71" w:rsidRDefault="001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71" w:rsidRDefault="001A6C71">
      <w:r>
        <w:separator/>
      </w:r>
    </w:p>
  </w:footnote>
  <w:footnote w:type="continuationSeparator" w:id="0">
    <w:p w:rsidR="001A6C71" w:rsidRDefault="001A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1A" w:rsidRDefault="00F1731A" w:rsidP="00E13C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31A" w:rsidRDefault="00F17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DDD"/>
    <w:multiLevelType w:val="hybridMultilevel"/>
    <w:tmpl w:val="7FD22EFE"/>
    <w:lvl w:ilvl="0" w:tplc="DF845264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F0F65"/>
    <w:multiLevelType w:val="hybridMultilevel"/>
    <w:tmpl w:val="782CB9EA"/>
    <w:lvl w:ilvl="0" w:tplc="DF845264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66"/>
    <w:rsid w:val="00007ECE"/>
    <w:rsid w:val="00034C95"/>
    <w:rsid w:val="00042306"/>
    <w:rsid w:val="00043C16"/>
    <w:rsid w:val="000529B9"/>
    <w:rsid w:val="000759E0"/>
    <w:rsid w:val="00085492"/>
    <w:rsid w:val="0009296E"/>
    <w:rsid w:val="000960ED"/>
    <w:rsid w:val="00096F04"/>
    <w:rsid w:val="00106463"/>
    <w:rsid w:val="0012122A"/>
    <w:rsid w:val="001253AC"/>
    <w:rsid w:val="0017577F"/>
    <w:rsid w:val="00180553"/>
    <w:rsid w:val="0019168B"/>
    <w:rsid w:val="001929A7"/>
    <w:rsid w:val="001A6C71"/>
    <w:rsid w:val="001D5692"/>
    <w:rsid w:val="001E25FA"/>
    <w:rsid w:val="001E4C64"/>
    <w:rsid w:val="0020381F"/>
    <w:rsid w:val="00232446"/>
    <w:rsid w:val="00257F67"/>
    <w:rsid w:val="0026259C"/>
    <w:rsid w:val="002808EA"/>
    <w:rsid w:val="00281567"/>
    <w:rsid w:val="002A32D4"/>
    <w:rsid w:val="002B4BAC"/>
    <w:rsid w:val="002D602C"/>
    <w:rsid w:val="00306C18"/>
    <w:rsid w:val="003501F1"/>
    <w:rsid w:val="00352E40"/>
    <w:rsid w:val="00374D11"/>
    <w:rsid w:val="00381B95"/>
    <w:rsid w:val="003916C9"/>
    <w:rsid w:val="003E660F"/>
    <w:rsid w:val="00403E43"/>
    <w:rsid w:val="004376EC"/>
    <w:rsid w:val="004572B8"/>
    <w:rsid w:val="00461469"/>
    <w:rsid w:val="00462B01"/>
    <w:rsid w:val="004979C5"/>
    <w:rsid w:val="004A1975"/>
    <w:rsid w:val="004A3A33"/>
    <w:rsid w:val="004A71E8"/>
    <w:rsid w:val="004B40CA"/>
    <w:rsid w:val="004B5917"/>
    <w:rsid w:val="004B7F66"/>
    <w:rsid w:val="004C6BB7"/>
    <w:rsid w:val="004F7F66"/>
    <w:rsid w:val="0051574C"/>
    <w:rsid w:val="005160DF"/>
    <w:rsid w:val="005328D6"/>
    <w:rsid w:val="0053303D"/>
    <w:rsid w:val="00540DB8"/>
    <w:rsid w:val="005477F8"/>
    <w:rsid w:val="005518E3"/>
    <w:rsid w:val="005557D9"/>
    <w:rsid w:val="005725CC"/>
    <w:rsid w:val="005749FB"/>
    <w:rsid w:val="005824CC"/>
    <w:rsid w:val="005825AB"/>
    <w:rsid w:val="0058300D"/>
    <w:rsid w:val="005A7C0A"/>
    <w:rsid w:val="005C3DB5"/>
    <w:rsid w:val="005F2374"/>
    <w:rsid w:val="00607C28"/>
    <w:rsid w:val="0061240D"/>
    <w:rsid w:val="00642A00"/>
    <w:rsid w:val="00653632"/>
    <w:rsid w:val="00655650"/>
    <w:rsid w:val="00655F05"/>
    <w:rsid w:val="00656BA9"/>
    <w:rsid w:val="006D0CC9"/>
    <w:rsid w:val="006D5479"/>
    <w:rsid w:val="006E00FF"/>
    <w:rsid w:val="006E2777"/>
    <w:rsid w:val="006E2916"/>
    <w:rsid w:val="006F1074"/>
    <w:rsid w:val="006F5705"/>
    <w:rsid w:val="00751673"/>
    <w:rsid w:val="00756A94"/>
    <w:rsid w:val="00762639"/>
    <w:rsid w:val="007658B6"/>
    <w:rsid w:val="007815C0"/>
    <w:rsid w:val="00783986"/>
    <w:rsid w:val="00791128"/>
    <w:rsid w:val="00796B9F"/>
    <w:rsid w:val="007B52BD"/>
    <w:rsid w:val="007C238A"/>
    <w:rsid w:val="007D2FC1"/>
    <w:rsid w:val="007F44D7"/>
    <w:rsid w:val="007F78FA"/>
    <w:rsid w:val="00826849"/>
    <w:rsid w:val="00831D08"/>
    <w:rsid w:val="008326E7"/>
    <w:rsid w:val="00847007"/>
    <w:rsid w:val="00847C06"/>
    <w:rsid w:val="00851C34"/>
    <w:rsid w:val="008644CD"/>
    <w:rsid w:val="00877294"/>
    <w:rsid w:val="00877E7E"/>
    <w:rsid w:val="00893F70"/>
    <w:rsid w:val="008B2BF9"/>
    <w:rsid w:val="008B532E"/>
    <w:rsid w:val="008B7A2E"/>
    <w:rsid w:val="008C0EE1"/>
    <w:rsid w:val="008D353D"/>
    <w:rsid w:val="008E2CD6"/>
    <w:rsid w:val="0091667A"/>
    <w:rsid w:val="009271B9"/>
    <w:rsid w:val="009545B9"/>
    <w:rsid w:val="00957B0C"/>
    <w:rsid w:val="00972A79"/>
    <w:rsid w:val="009750F7"/>
    <w:rsid w:val="00987DF4"/>
    <w:rsid w:val="009C42B0"/>
    <w:rsid w:val="00A02304"/>
    <w:rsid w:val="00A05923"/>
    <w:rsid w:val="00A05FFF"/>
    <w:rsid w:val="00A120A2"/>
    <w:rsid w:val="00A173CE"/>
    <w:rsid w:val="00A21C9D"/>
    <w:rsid w:val="00A21CA8"/>
    <w:rsid w:val="00A228FA"/>
    <w:rsid w:val="00A63C09"/>
    <w:rsid w:val="00A959DB"/>
    <w:rsid w:val="00A975AD"/>
    <w:rsid w:val="00AA1770"/>
    <w:rsid w:val="00AD48BD"/>
    <w:rsid w:val="00AF3FC8"/>
    <w:rsid w:val="00B11578"/>
    <w:rsid w:val="00B223D1"/>
    <w:rsid w:val="00B22F5F"/>
    <w:rsid w:val="00B40249"/>
    <w:rsid w:val="00B85122"/>
    <w:rsid w:val="00B85DF9"/>
    <w:rsid w:val="00B85FED"/>
    <w:rsid w:val="00B86339"/>
    <w:rsid w:val="00BA5457"/>
    <w:rsid w:val="00BD75DF"/>
    <w:rsid w:val="00BE0CBD"/>
    <w:rsid w:val="00BE1EFD"/>
    <w:rsid w:val="00C1602E"/>
    <w:rsid w:val="00C35338"/>
    <w:rsid w:val="00C37F55"/>
    <w:rsid w:val="00C400A0"/>
    <w:rsid w:val="00C41C05"/>
    <w:rsid w:val="00C676B5"/>
    <w:rsid w:val="00CA2BBB"/>
    <w:rsid w:val="00CB6632"/>
    <w:rsid w:val="00CC4275"/>
    <w:rsid w:val="00CC450B"/>
    <w:rsid w:val="00CC7CFF"/>
    <w:rsid w:val="00CD4FD2"/>
    <w:rsid w:val="00D05594"/>
    <w:rsid w:val="00D14334"/>
    <w:rsid w:val="00D16641"/>
    <w:rsid w:val="00D21659"/>
    <w:rsid w:val="00D36BEE"/>
    <w:rsid w:val="00D65BF4"/>
    <w:rsid w:val="00D71B88"/>
    <w:rsid w:val="00D87D54"/>
    <w:rsid w:val="00D9225F"/>
    <w:rsid w:val="00DA1E35"/>
    <w:rsid w:val="00DE1F45"/>
    <w:rsid w:val="00DF4B47"/>
    <w:rsid w:val="00E10266"/>
    <w:rsid w:val="00E13CA1"/>
    <w:rsid w:val="00E25E9D"/>
    <w:rsid w:val="00E33BEB"/>
    <w:rsid w:val="00E43E93"/>
    <w:rsid w:val="00E56974"/>
    <w:rsid w:val="00E70485"/>
    <w:rsid w:val="00E84005"/>
    <w:rsid w:val="00E96A0B"/>
    <w:rsid w:val="00EA362C"/>
    <w:rsid w:val="00EC1CE5"/>
    <w:rsid w:val="00ED02DC"/>
    <w:rsid w:val="00EE7EE6"/>
    <w:rsid w:val="00F0320C"/>
    <w:rsid w:val="00F1731A"/>
    <w:rsid w:val="00F2013A"/>
    <w:rsid w:val="00F32EBB"/>
    <w:rsid w:val="00F4055A"/>
    <w:rsid w:val="00FA36D8"/>
    <w:rsid w:val="00FC018A"/>
    <w:rsid w:val="00FC11FA"/>
    <w:rsid w:val="00FE282C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66"/>
    <w:rPr>
      <w:sz w:val="24"/>
      <w:szCs w:val="24"/>
    </w:rPr>
  </w:style>
  <w:style w:type="paragraph" w:styleId="1">
    <w:name w:val="heading 1"/>
    <w:basedOn w:val="a"/>
    <w:next w:val="a"/>
    <w:qFormat/>
    <w:rsid w:val="00E10266"/>
    <w:pPr>
      <w:keepNext/>
      <w:tabs>
        <w:tab w:val="left" w:pos="7560"/>
      </w:tabs>
      <w:ind w:right="-43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266"/>
    <w:pPr>
      <w:tabs>
        <w:tab w:val="center" w:pos="4536"/>
        <w:tab w:val="right" w:pos="9072"/>
      </w:tabs>
    </w:pPr>
    <w:rPr>
      <w:sz w:val="26"/>
      <w:szCs w:val="20"/>
      <w:lang w:val="en-GB"/>
    </w:rPr>
  </w:style>
  <w:style w:type="paragraph" w:customStyle="1" w:styleId="ConsNormal">
    <w:name w:val="ConsNormal"/>
    <w:rsid w:val="00E102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E10266"/>
  </w:style>
  <w:style w:type="table" w:styleId="a5">
    <w:name w:val="Table Grid"/>
    <w:basedOn w:val="a1"/>
    <w:rsid w:val="00E1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0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26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caption"/>
    <w:basedOn w:val="a"/>
    <w:next w:val="a"/>
    <w:qFormat/>
    <w:rsid w:val="00972A79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styleId="a7">
    <w:name w:val="Body Text"/>
    <w:basedOn w:val="a"/>
    <w:rsid w:val="00C676B5"/>
    <w:rPr>
      <w:b/>
      <w:bCs/>
      <w:sz w:val="26"/>
      <w:szCs w:val="20"/>
    </w:rPr>
  </w:style>
  <w:style w:type="paragraph" w:styleId="a8">
    <w:name w:val="Balloon Text"/>
    <w:basedOn w:val="a"/>
    <w:link w:val="a9"/>
    <w:rsid w:val="009C4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 of Azeroth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Ulther Lightbringen</dc:creator>
  <cp:lastModifiedBy>Анпилогова Ольга Владимировна</cp:lastModifiedBy>
  <cp:revision>2</cp:revision>
  <cp:lastPrinted>2014-05-12T13:50:00Z</cp:lastPrinted>
  <dcterms:created xsi:type="dcterms:W3CDTF">2014-05-14T07:54:00Z</dcterms:created>
  <dcterms:modified xsi:type="dcterms:W3CDTF">2014-05-14T07:54:00Z</dcterms:modified>
</cp:coreProperties>
</file>